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188"/>
        <w:gridCol w:w="1260"/>
        <w:gridCol w:w="252"/>
        <w:gridCol w:w="200"/>
        <w:gridCol w:w="808"/>
        <w:gridCol w:w="252"/>
        <w:gridCol w:w="1008"/>
        <w:gridCol w:w="252"/>
        <w:gridCol w:w="1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3480"/>
              </w:tabs>
              <w:spacing w:line="440" w:lineRule="exact"/>
              <w:jc w:val="center"/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铜仁市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  <w:lang w:eastAsia="zh-CN"/>
              </w:rPr>
              <w:t>兴欣水利枢纽管理有限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公司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48"/>
                <w:szCs w:val="48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应聘人员信息登记表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应聘岗位：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（写明岗位全称）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填表日期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: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个人基本情况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  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职业资格或职称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 编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全日制学历/最高学历/培训经历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学校或培训机构名称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学历学位或资格证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工作经历/社会实践经历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特长技能/兴趣爱好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计算机应用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曾获得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奖励和荣誉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840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应聘人员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签字</w:t>
            </w:r>
          </w:p>
        </w:tc>
        <w:tc>
          <w:tcPr>
            <w:tcW w:w="7668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确认所填报信息真实有效，如有不实虚假信息，后果自负。                                                               </w:t>
            </w:r>
          </w:p>
          <w:p>
            <w:pPr>
              <w:widowControl/>
              <w:ind w:firstLine="3600" w:firstLineChars="20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签字：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6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经办人：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6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</w:tbl>
    <w:p>
      <w:pPr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65616"/>
    <w:rsid w:val="73965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2019-03-11T07:23:00Z</dcterms:created>
  <dc:creator>Administrator</dc:creator>
  <cp:lastModifiedBy>Administrator</cp:lastModifiedBy>
  <dcterms:modified xsi:type="dcterms:W3CDTF">2019-03-11T07:24:49Z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